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32EF4" w14:textId="6834342D" w:rsidR="003924C0" w:rsidRPr="00165932" w:rsidRDefault="006C4C63" w:rsidP="003924C0">
      <w:pPr>
        <w:spacing w:before="120" w:after="0" w:line="340" w:lineRule="exact"/>
        <w:jc w:val="center"/>
        <w:rPr>
          <w:rFonts w:ascii="Times New Roman" w:hAnsi="Times New Roman" w:cs="Times New Roman"/>
          <w:b/>
          <w:bCs/>
          <w:sz w:val="28"/>
          <w:szCs w:val="28"/>
        </w:rPr>
      </w:pPr>
      <w:bookmarkStart w:id="0" w:name="_GoBack"/>
      <w:bookmarkEnd w:id="0"/>
      <w:r w:rsidRPr="006C4C63">
        <w:rPr>
          <w:rFonts w:ascii="Times New Roman" w:hAnsi="Times New Roman" w:cs="Times New Roman"/>
          <w:b/>
          <w:bCs/>
          <w:sz w:val="28"/>
          <w:szCs w:val="28"/>
        </w:rPr>
        <w:t xml:space="preserve">BÁO CÁO THAM LUẬN TẠI </w:t>
      </w:r>
      <w:r w:rsidR="003924C0" w:rsidRPr="00165932">
        <w:rPr>
          <w:rFonts w:ascii="Times New Roman" w:hAnsi="Times New Roman" w:cs="Times New Roman"/>
          <w:b/>
          <w:bCs/>
          <w:sz w:val="28"/>
          <w:szCs w:val="28"/>
        </w:rPr>
        <w:t>HỘI NGHỊ CUNG CẤP THÔNG TIN CHO BÁO CHÍ VỀ CÔNG TÁC NHÂN QUYỀN VÀ THÔNG TIN ĐỐI NGOẠI</w:t>
      </w:r>
    </w:p>
    <w:p w14:paraId="05F2BD7F" w14:textId="6C974357" w:rsidR="003924C0" w:rsidRPr="003924C0" w:rsidRDefault="003924C0" w:rsidP="003924C0">
      <w:pPr>
        <w:pStyle w:val="BodyText"/>
        <w:spacing w:after="360" w:line="264" w:lineRule="auto"/>
        <w:jc w:val="center"/>
        <w:rPr>
          <w:rFonts w:ascii="Times New Roman Italic" w:hAnsi="Times New Roman Italic"/>
          <w:i/>
          <w:szCs w:val="28"/>
        </w:rPr>
      </w:pPr>
      <w:r w:rsidRPr="003924C0">
        <w:rPr>
          <w:rFonts w:ascii="Times New Roman Italic" w:hAnsi="Times New Roman Italic"/>
          <w:i/>
          <w:szCs w:val="28"/>
        </w:rPr>
        <w:t>(Thời gian: 08h00 ngày 21/4</w:t>
      </w:r>
      <w:r w:rsidR="006C4C63" w:rsidRPr="006C4C63">
        <w:rPr>
          <w:rFonts w:ascii="Times New Roman Italic" w:hAnsi="Times New Roman Italic"/>
          <w:i/>
          <w:szCs w:val="28"/>
        </w:rPr>
        <w:t>/2026, tại Trụ sở Bộ V</w:t>
      </w:r>
      <w:r w:rsidR="006C4C63" w:rsidRPr="006C4C63">
        <w:rPr>
          <w:rFonts w:ascii="Times New Roman Italic" w:hAnsi="Times New Roman Italic" w:hint="eastAsia"/>
          <w:i/>
          <w:szCs w:val="28"/>
        </w:rPr>
        <w:t>ă</w:t>
      </w:r>
      <w:r w:rsidR="006C4C63" w:rsidRPr="006C4C63">
        <w:rPr>
          <w:rFonts w:ascii="Times New Roman Italic" w:hAnsi="Times New Roman Italic"/>
          <w:i/>
          <w:szCs w:val="28"/>
        </w:rPr>
        <w:t>n h</w:t>
      </w:r>
      <w:r w:rsidR="006C4C63" w:rsidRPr="006C4C63">
        <w:rPr>
          <w:rFonts w:ascii="Times New Roman Italic" w:hAnsi="Times New Roman Italic" w:hint="eastAsia"/>
          <w:i/>
          <w:szCs w:val="28"/>
        </w:rPr>
        <w:t>ó</w:t>
      </w:r>
      <w:r w:rsidR="006C4C63" w:rsidRPr="006C4C63">
        <w:rPr>
          <w:rFonts w:ascii="Times New Roman Italic" w:hAnsi="Times New Roman Italic"/>
          <w:i/>
          <w:szCs w:val="28"/>
        </w:rPr>
        <w:t>a,</w:t>
      </w:r>
      <w:r w:rsidRPr="003924C0">
        <w:rPr>
          <w:rFonts w:ascii="Times New Roman Italic" w:hAnsi="Times New Roman Italic"/>
          <w:i/>
          <w:szCs w:val="28"/>
        </w:rPr>
        <w:t xml:space="preserve"> Thể thao và Du lịch, </w:t>
      </w:r>
      <w:r>
        <w:rPr>
          <w:rFonts w:ascii="Times New Roman Italic" w:hAnsi="Times New Roman Italic"/>
          <w:i/>
          <w:szCs w:val="28"/>
        </w:rPr>
        <w:br w:type="textWrapping" w:clear="all"/>
      </w:r>
      <w:r w:rsidRPr="003924C0">
        <w:rPr>
          <w:rFonts w:ascii="Times New Roman Italic" w:hAnsi="Times New Roman Italic"/>
          <w:i/>
          <w:szCs w:val="28"/>
        </w:rPr>
        <w:t>51 Ngô Quyền, Cửa Nam, TP. Hà Nội)</w:t>
      </w:r>
    </w:p>
    <w:p w14:paraId="631CD957" w14:textId="2E458DCA" w:rsidR="00352566" w:rsidRPr="00907588" w:rsidRDefault="00352566" w:rsidP="00907588">
      <w:pPr>
        <w:spacing w:before="120" w:after="0" w:line="340" w:lineRule="exact"/>
        <w:ind w:left="360"/>
        <w:jc w:val="both"/>
        <w:rPr>
          <w:rFonts w:ascii="Times New Roman" w:hAnsi="Times New Roman" w:cs="Times New Roman"/>
          <w:i/>
          <w:iCs/>
          <w:sz w:val="28"/>
          <w:szCs w:val="28"/>
        </w:rPr>
      </w:pPr>
      <w:r w:rsidRPr="00907588">
        <w:rPr>
          <w:rFonts w:ascii="Times New Roman" w:hAnsi="Times New Roman" w:cs="Times New Roman"/>
          <w:i/>
          <w:iCs/>
          <w:sz w:val="28"/>
          <w:szCs w:val="28"/>
        </w:rPr>
        <w:t xml:space="preserve">Kính thưa </w:t>
      </w:r>
      <w:r w:rsidR="001F0BE4" w:rsidRPr="00907588">
        <w:rPr>
          <w:rFonts w:ascii="Times New Roman" w:hAnsi="Times New Roman" w:cs="Times New Roman"/>
          <w:i/>
          <w:iCs/>
          <w:sz w:val="28"/>
          <w:szCs w:val="28"/>
        </w:rPr>
        <w:t>đồng chí…</w:t>
      </w:r>
      <w:r w:rsidRPr="00907588">
        <w:rPr>
          <w:rFonts w:ascii="Times New Roman" w:hAnsi="Times New Roman" w:cs="Times New Roman"/>
          <w:i/>
          <w:iCs/>
          <w:sz w:val="28"/>
          <w:szCs w:val="28"/>
        </w:rPr>
        <w:t>,</w:t>
      </w:r>
    </w:p>
    <w:p w14:paraId="1B376467" w14:textId="64CAD5BD" w:rsidR="00352566" w:rsidRPr="00907588" w:rsidRDefault="00352566" w:rsidP="00907588">
      <w:pPr>
        <w:spacing w:before="120" w:after="0" w:line="340" w:lineRule="exact"/>
        <w:ind w:left="360"/>
        <w:jc w:val="both"/>
        <w:rPr>
          <w:rFonts w:ascii="Times New Roman" w:hAnsi="Times New Roman" w:cs="Times New Roman"/>
          <w:i/>
          <w:iCs/>
          <w:sz w:val="28"/>
          <w:szCs w:val="28"/>
        </w:rPr>
      </w:pPr>
      <w:r w:rsidRPr="00907588">
        <w:rPr>
          <w:rFonts w:ascii="Times New Roman" w:hAnsi="Times New Roman" w:cs="Times New Roman"/>
          <w:i/>
          <w:iCs/>
          <w:sz w:val="28"/>
          <w:szCs w:val="28"/>
        </w:rPr>
        <w:t>Kính thưa các vị đại biểu, các đồng chí phóng viên, biên tập viên các cơ quan thông tấn báo chí trong và ngoài nước,</w:t>
      </w:r>
    </w:p>
    <w:p w14:paraId="3B7A7CCD" w14:textId="37138E6C" w:rsidR="00EC401A" w:rsidRPr="00907588" w:rsidRDefault="00352566" w:rsidP="00907588">
      <w:pPr>
        <w:spacing w:before="120" w:after="0" w:line="340" w:lineRule="exact"/>
        <w:ind w:left="360"/>
        <w:jc w:val="both"/>
        <w:rPr>
          <w:rFonts w:ascii="Times New Roman" w:hAnsi="Times New Roman" w:cs="Times New Roman"/>
          <w:i/>
          <w:iCs/>
          <w:sz w:val="28"/>
          <w:szCs w:val="28"/>
        </w:rPr>
      </w:pPr>
      <w:r w:rsidRPr="00907588">
        <w:rPr>
          <w:rFonts w:ascii="Times New Roman" w:hAnsi="Times New Roman" w:cs="Times New Roman"/>
          <w:i/>
          <w:iCs/>
          <w:sz w:val="28"/>
          <w:szCs w:val="28"/>
        </w:rPr>
        <w:t>Thưa toàn thể Hội nghị,</w:t>
      </w:r>
    </w:p>
    <w:p w14:paraId="26B8C488" w14:textId="2E8FA25D" w:rsidR="00352566" w:rsidRPr="00907588" w:rsidRDefault="0035256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 xml:space="preserve">Trước hết, cho phép tôi </w:t>
      </w:r>
      <w:r w:rsidR="006C4C63" w:rsidRPr="006C4C63">
        <w:rPr>
          <w:rFonts w:ascii="Times New Roman" w:hAnsi="Times New Roman" w:cs="Times New Roman"/>
          <w:sz w:val="28"/>
          <w:szCs w:val="28"/>
        </w:rPr>
        <w:t>trân trọng gửi tới quý vị đại biểu và toàn thể Hội nghị lời chào trân trọng và lời chúc sức khỏe, hạnh phúc,</w:t>
      </w:r>
      <w:r w:rsidRPr="00907588">
        <w:rPr>
          <w:rFonts w:ascii="Times New Roman" w:hAnsi="Times New Roman" w:cs="Times New Roman"/>
          <w:sz w:val="28"/>
          <w:szCs w:val="28"/>
        </w:rPr>
        <w:t xml:space="preserve"> thành công.</w:t>
      </w:r>
    </w:p>
    <w:p w14:paraId="19585386" w14:textId="217561C2" w:rsidR="00352566" w:rsidRPr="00907588" w:rsidRDefault="0035256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Được sự cho phép của Ban Tổ chức, tôi xin trình bày tham luận với chủ đề:</w:t>
      </w:r>
      <w:r w:rsidR="006C4C63">
        <w:rPr>
          <w:rFonts w:ascii="Times New Roman" w:hAnsi="Times New Roman" w:cs="Times New Roman"/>
          <w:sz w:val="28"/>
          <w:szCs w:val="28"/>
        </w:rPr>
        <w:t xml:space="preserve"> </w:t>
      </w:r>
      <w:r w:rsidRPr="00907588">
        <w:rPr>
          <w:rFonts w:ascii="Times New Roman" w:hAnsi="Times New Roman" w:cs="Times New Roman"/>
          <w:sz w:val="28"/>
          <w:szCs w:val="28"/>
        </w:rPr>
        <w:br/>
        <w:t>“Luật An ninh mạng năm 2025 có hiệu lực từ ngày 01/7/2026 là cơ sở pháp lý quan trọng để xây dựng không gian mạng Việt Nam an toàn, tin cậy và bền vững”.</w:t>
      </w:r>
    </w:p>
    <w:p w14:paraId="1BB4493D" w14:textId="294F4447" w:rsidR="00907588" w:rsidRPr="00907588" w:rsidRDefault="00907588" w:rsidP="00907588">
      <w:pPr>
        <w:spacing w:before="120" w:after="0" w:line="340" w:lineRule="exact"/>
        <w:ind w:left="360"/>
        <w:jc w:val="both"/>
        <w:rPr>
          <w:rFonts w:ascii="Times New Roman" w:hAnsi="Times New Roman" w:cs="Times New Roman"/>
          <w:b/>
          <w:bCs/>
          <w:i/>
          <w:iCs/>
          <w:sz w:val="28"/>
          <w:szCs w:val="28"/>
        </w:rPr>
      </w:pPr>
      <w:r w:rsidRPr="00907588">
        <w:rPr>
          <w:rFonts w:ascii="Times New Roman" w:hAnsi="Times New Roman" w:cs="Times New Roman"/>
          <w:b/>
          <w:bCs/>
          <w:i/>
          <w:iCs/>
          <w:sz w:val="28"/>
          <w:szCs w:val="28"/>
        </w:rPr>
        <w:t>I. BỐI CẢNH VÀ YÊU CẦU ĐẶT RA</w:t>
      </w:r>
    </w:p>
    <w:p w14:paraId="161EFBD7" w14:textId="7DBECC65" w:rsidR="00352566" w:rsidRPr="00907588" w:rsidRDefault="00352566" w:rsidP="00907588">
      <w:pPr>
        <w:spacing w:before="120" w:after="0" w:line="340" w:lineRule="exact"/>
        <w:ind w:left="360"/>
        <w:jc w:val="both"/>
        <w:rPr>
          <w:rFonts w:ascii="Times New Roman" w:hAnsi="Times New Roman" w:cs="Times New Roman"/>
          <w:i/>
          <w:iCs/>
          <w:sz w:val="28"/>
          <w:szCs w:val="28"/>
        </w:rPr>
      </w:pPr>
      <w:r w:rsidRPr="00907588">
        <w:rPr>
          <w:rFonts w:ascii="Times New Roman" w:hAnsi="Times New Roman" w:cs="Times New Roman"/>
          <w:i/>
          <w:iCs/>
          <w:sz w:val="28"/>
          <w:szCs w:val="28"/>
        </w:rPr>
        <w:t>Kính thưa Hội nghị,</w:t>
      </w:r>
    </w:p>
    <w:p w14:paraId="6A11DA73" w14:textId="3E0426F9" w:rsidR="00352566" w:rsidRPr="00907588" w:rsidRDefault="001F0BE4"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 xml:space="preserve">Trong bối cảnh chuyển đổi số đang diễn ra mạnh mẽ trên phạm vi toàn cầu, không gian mạng đã trở thành môi trường trọng </w:t>
      </w:r>
      <w:r w:rsidR="006C4C63">
        <w:rPr>
          <w:rFonts w:ascii="Times New Roman" w:hAnsi="Times New Roman" w:cs="Times New Roman"/>
          <w:sz w:val="28"/>
          <w:szCs w:val="28"/>
        </w:rPr>
        <w:t xml:space="preserve">yếu </w:t>
      </w:r>
      <w:r w:rsidRPr="00907588">
        <w:rPr>
          <w:rFonts w:ascii="Times New Roman" w:hAnsi="Times New Roman" w:cs="Times New Roman"/>
          <w:sz w:val="28"/>
          <w:szCs w:val="28"/>
        </w:rPr>
        <w:t xml:space="preserve">phục vụ </w:t>
      </w:r>
      <w:r w:rsidR="006C4C63" w:rsidRPr="006C4C63">
        <w:rPr>
          <w:rFonts w:ascii="Times New Roman" w:hAnsi="Times New Roman" w:cs="Times New Roman"/>
          <w:sz w:val="28"/>
          <w:szCs w:val="28"/>
        </w:rPr>
        <w:t>công tác</w:t>
      </w:r>
      <w:r w:rsidRPr="00907588">
        <w:rPr>
          <w:rFonts w:ascii="Times New Roman" w:hAnsi="Times New Roman" w:cs="Times New Roman"/>
          <w:sz w:val="28"/>
          <w:szCs w:val="28"/>
        </w:rPr>
        <w:t xml:space="preserve"> quản lý nhà nước, phát triển kinh tế - xã hội, cung cấp dịch vụ công, </w:t>
      </w:r>
      <w:r w:rsidR="006C4C63">
        <w:rPr>
          <w:rFonts w:ascii="Times New Roman" w:hAnsi="Times New Roman" w:cs="Times New Roman"/>
          <w:sz w:val="28"/>
          <w:szCs w:val="28"/>
        </w:rPr>
        <w:t xml:space="preserve">hoạt động </w:t>
      </w:r>
      <w:r w:rsidRPr="00907588">
        <w:rPr>
          <w:rFonts w:ascii="Times New Roman" w:hAnsi="Times New Roman" w:cs="Times New Roman"/>
          <w:sz w:val="28"/>
          <w:szCs w:val="28"/>
        </w:rPr>
        <w:t xml:space="preserve">sản xuất, kinh doanh và đời sống của người dân. </w:t>
      </w:r>
      <w:r w:rsidR="00352566" w:rsidRPr="00907588">
        <w:rPr>
          <w:rFonts w:ascii="Times New Roman" w:hAnsi="Times New Roman" w:cs="Times New Roman"/>
          <w:sz w:val="28"/>
          <w:szCs w:val="28"/>
        </w:rPr>
        <w:t xml:space="preserve">Với </w:t>
      </w:r>
      <w:r w:rsidR="00352566" w:rsidRPr="00907588">
        <w:rPr>
          <w:rFonts w:ascii="Times New Roman" w:hAnsi="Times New Roman" w:cs="Times New Roman"/>
          <w:b/>
          <w:bCs/>
          <w:sz w:val="28"/>
          <w:szCs w:val="28"/>
        </w:rPr>
        <w:t>hơn 85 triệu</w:t>
      </w:r>
      <w:r w:rsidR="00352566" w:rsidRPr="00907588">
        <w:rPr>
          <w:rFonts w:ascii="Times New Roman" w:hAnsi="Times New Roman" w:cs="Times New Roman"/>
          <w:sz w:val="28"/>
          <w:szCs w:val="28"/>
        </w:rPr>
        <w:t xml:space="preserve"> người sử dụng Internet, </w:t>
      </w:r>
      <w:r w:rsidR="00352566" w:rsidRPr="00907588">
        <w:rPr>
          <w:rFonts w:ascii="Times New Roman" w:hAnsi="Times New Roman" w:cs="Times New Roman"/>
          <w:b/>
          <w:bCs/>
          <w:sz w:val="28"/>
          <w:szCs w:val="28"/>
        </w:rPr>
        <w:t>hơn 127 triệu</w:t>
      </w:r>
      <w:r w:rsidR="00352566" w:rsidRPr="00907588">
        <w:rPr>
          <w:rFonts w:ascii="Times New Roman" w:hAnsi="Times New Roman" w:cs="Times New Roman"/>
          <w:sz w:val="28"/>
          <w:szCs w:val="28"/>
        </w:rPr>
        <w:t xml:space="preserve"> thuê bao di động đang hoạt động và </w:t>
      </w:r>
      <w:r w:rsidR="00352566" w:rsidRPr="00907588">
        <w:rPr>
          <w:rFonts w:ascii="Times New Roman" w:hAnsi="Times New Roman" w:cs="Times New Roman"/>
          <w:b/>
          <w:bCs/>
          <w:sz w:val="28"/>
          <w:szCs w:val="28"/>
        </w:rPr>
        <w:t>khoảng 79 triệu</w:t>
      </w:r>
      <w:r w:rsidR="00352566" w:rsidRPr="00907588">
        <w:rPr>
          <w:rFonts w:ascii="Times New Roman" w:hAnsi="Times New Roman" w:cs="Times New Roman"/>
          <w:sz w:val="28"/>
          <w:szCs w:val="28"/>
        </w:rPr>
        <w:t xml:space="preserve"> tài khoản mạng xã hội đang vận hành, không gian mạng Việt Nam không chỉ là động lực </w:t>
      </w:r>
      <w:r w:rsidR="006C4C63" w:rsidRPr="006C4C63">
        <w:rPr>
          <w:rFonts w:ascii="Times New Roman" w:hAnsi="Times New Roman" w:cs="Times New Roman"/>
          <w:sz w:val="28"/>
          <w:szCs w:val="28"/>
        </w:rPr>
        <w:t>quan trọng</w:t>
      </w:r>
      <w:r w:rsidR="00352566" w:rsidRPr="00907588">
        <w:rPr>
          <w:rFonts w:ascii="Times New Roman" w:hAnsi="Times New Roman" w:cs="Times New Roman"/>
          <w:sz w:val="28"/>
          <w:szCs w:val="28"/>
        </w:rPr>
        <w:t xml:space="preserve"> của nền kinh tế số mà còn là lĩnh vực trọng yếu đối với quốc phòng, an ninh và công tác bảo đảm quyền con người, quyền công dân</w:t>
      </w:r>
      <w:r w:rsidRPr="00907588">
        <w:rPr>
          <w:rFonts w:ascii="Times New Roman" w:hAnsi="Times New Roman" w:cs="Times New Roman"/>
          <w:sz w:val="28"/>
          <w:szCs w:val="28"/>
        </w:rPr>
        <w:t>.</w:t>
      </w:r>
    </w:p>
    <w:p w14:paraId="6179294E" w14:textId="3F7FEA70" w:rsidR="00352566" w:rsidRPr="00907588" w:rsidRDefault="001F0BE4"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Tuy nhiên, bên cạnh những cơ hội và lợi ích to lớn, tình hình an ninh mạng tiếp tục diễn biến phức tạp, tiềm ẩn nhiều nguy cơ, thách thức đối với an ninh quốc gia</w:t>
      </w:r>
      <w:r w:rsidR="006C4C63" w:rsidRPr="006C4C63">
        <w:rPr>
          <w:rFonts w:ascii="Times New Roman" w:hAnsi="Times New Roman" w:cs="Times New Roman"/>
          <w:sz w:val="28"/>
          <w:szCs w:val="28"/>
        </w:rPr>
        <w:t xml:space="preserve"> và</w:t>
      </w:r>
      <w:r w:rsidRPr="00907588">
        <w:rPr>
          <w:rFonts w:ascii="Times New Roman" w:hAnsi="Times New Roman" w:cs="Times New Roman"/>
          <w:sz w:val="28"/>
          <w:szCs w:val="28"/>
        </w:rPr>
        <w:t xml:space="preserve"> trật tự, an toàn xã hội. Các hoạt động tấn công mạng, lừa đảo trực tuyến, chiếm đoạt dữ liệu cá nhân, phát tán thông tin sai sự thật, thông tin xấu độc; việc lợi dụng công nghệ trí tuệ nhân tạo (AI), công nghệ Deepfake để giả mạo thông tin, thao túng nhận thức xã hội có xu hướng gia tăng cả về quy mô và mức độ tinh vi. </w:t>
      </w:r>
      <w:r w:rsidR="00352566" w:rsidRPr="00907588">
        <w:rPr>
          <w:rFonts w:ascii="Times New Roman" w:hAnsi="Times New Roman" w:cs="Times New Roman"/>
          <w:sz w:val="28"/>
          <w:szCs w:val="28"/>
        </w:rPr>
        <w:t xml:space="preserve">Điều đáng lo ngại là các hành vi này không chỉ gây thiệt hại về kinh tế mà còn trực tiếp xâm phạm quyền riêng tư, danh dự, nhân phẩm, quyền tiếp cận thông tin an toàn của người dân; tác động tiêu cực tới niềm tin xã hội và </w:t>
      </w:r>
      <w:r w:rsidR="006C4C63" w:rsidRPr="006C4C63">
        <w:rPr>
          <w:rFonts w:ascii="Times New Roman" w:hAnsi="Times New Roman" w:cs="Times New Roman"/>
          <w:sz w:val="28"/>
          <w:szCs w:val="28"/>
        </w:rPr>
        <w:t>sự ổn định chung của đất nước</w:t>
      </w:r>
      <w:r w:rsidR="00352566" w:rsidRPr="00907588">
        <w:rPr>
          <w:rFonts w:ascii="Times New Roman" w:hAnsi="Times New Roman" w:cs="Times New Roman"/>
          <w:sz w:val="28"/>
          <w:szCs w:val="28"/>
        </w:rPr>
        <w:t xml:space="preserve">. </w:t>
      </w:r>
    </w:p>
    <w:p w14:paraId="0032722D" w14:textId="4C0F3546" w:rsidR="00352566" w:rsidRPr="00907588" w:rsidRDefault="0035256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Trong bối cảnh đó, việc Quốc hội khóa XV thông qua Luật An ninh mạng năm 2025, có hiệu lực từ ngày 01/7/2026, có ý nghĩa hết sức quan trọng</w:t>
      </w:r>
      <w:r w:rsidR="001F0BE4" w:rsidRPr="00907588">
        <w:rPr>
          <w:rFonts w:ascii="Times New Roman" w:hAnsi="Times New Roman" w:cs="Times New Roman"/>
          <w:sz w:val="28"/>
          <w:szCs w:val="28"/>
        </w:rPr>
        <w:t xml:space="preserve">. Việc ban hành Luật không chỉ góp phần hoàn thiện hệ thống pháp luật về an ninh mạng mà còn thể </w:t>
      </w:r>
      <w:r w:rsidR="001F0BE4" w:rsidRPr="00907588">
        <w:rPr>
          <w:rFonts w:ascii="Times New Roman" w:hAnsi="Times New Roman" w:cs="Times New Roman"/>
          <w:sz w:val="28"/>
          <w:szCs w:val="28"/>
        </w:rPr>
        <w:lastRenderedPageBreak/>
        <w:t xml:space="preserve">hiện quyết tâm của Đảng và Nhà nước trong </w:t>
      </w:r>
      <w:r w:rsidR="006C4C63">
        <w:rPr>
          <w:rFonts w:ascii="Times New Roman" w:hAnsi="Times New Roman" w:cs="Times New Roman"/>
          <w:sz w:val="28"/>
          <w:szCs w:val="28"/>
        </w:rPr>
        <w:t xml:space="preserve">việc </w:t>
      </w:r>
      <w:r w:rsidR="001F0BE4" w:rsidRPr="00907588">
        <w:rPr>
          <w:rFonts w:ascii="Times New Roman" w:hAnsi="Times New Roman" w:cs="Times New Roman"/>
          <w:sz w:val="28"/>
          <w:szCs w:val="28"/>
        </w:rPr>
        <w:t xml:space="preserve">xây dựng không gian mạng an toàn, lành mạnh, ổn định và phát triển bền vững, </w:t>
      </w:r>
      <w:r w:rsidR="006C4C63">
        <w:rPr>
          <w:rFonts w:ascii="Times New Roman" w:hAnsi="Times New Roman" w:cs="Times New Roman"/>
          <w:sz w:val="28"/>
          <w:szCs w:val="28"/>
        </w:rPr>
        <w:t xml:space="preserve">góp phần </w:t>
      </w:r>
      <w:r w:rsidR="001F0BE4" w:rsidRPr="00907588">
        <w:rPr>
          <w:rFonts w:ascii="Times New Roman" w:hAnsi="Times New Roman" w:cs="Times New Roman"/>
          <w:sz w:val="28"/>
          <w:szCs w:val="28"/>
        </w:rPr>
        <w:t>phục vụ sự nghiệp phát triển đất nước và hội nhập quốc tế.</w:t>
      </w:r>
    </w:p>
    <w:p w14:paraId="6EE97585" w14:textId="667A8CF0" w:rsidR="00907588" w:rsidRPr="00907588" w:rsidRDefault="00907588" w:rsidP="00907588">
      <w:pPr>
        <w:spacing w:before="120" w:after="0" w:line="340" w:lineRule="exact"/>
        <w:ind w:left="360"/>
        <w:jc w:val="both"/>
        <w:rPr>
          <w:rFonts w:ascii="Times New Roman" w:hAnsi="Times New Roman" w:cs="Times New Roman"/>
          <w:b/>
          <w:bCs/>
          <w:i/>
          <w:iCs/>
          <w:sz w:val="28"/>
          <w:szCs w:val="28"/>
        </w:rPr>
      </w:pPr>
      <w:r w:rsidRPr="00907588">
        <w:rPr>
          <w:rFonts w:ascii="Times New Roman" w:hAnsi="Times New Roman" w:cs="Times New Roman"/>
          <w:b/>
          <w:bCs/>
          <w:i/>
          <w:iCs/>
          <w:sz w:val="28"/>
          <w:szCs w:val="28"/>
        </w:rPr>
        <w:t>II. NHỮNG ĐIỂM ĐỘT PHÁ CỦA LUẬT AN NINH MẠNG NĂM 2025</w:t>
      </w:r>
    </w:p>
    <w:p w14:paraId="16FF97B4" w14:textId="2A21D4B2" w:rsidR="00352566" w:rsidRPr="00907588" w:rsidRDefault="00352566" w:rsidP="00907588">
      <w:pPr>
        <w:spacing w:before="120" w:after="0" w:line="340" w:lineRule="exact"/>
        <w:ind w:left="360"/>
        <w:jc w:val="both"/>
        <w:rPr>
          <w:rFonts w:ascii="Times New Roman" w:hAnsi="Times New Roman" w:cs="Times New Roman"/>
          <w:i/>
          <w:iCs/>
          <w:sz w:val="28"/>
          <w:szCs w:val="28"/>
        </w:rPr>
      </w:pPr>
      <w:r w:rsidRPr="00907588">
        <w:rPr>
          <w:rFonts w:ascii="Times New Roman" w:hAnsi="Times New Roman" w:cs="Times New Roman"/>
          <w:i/>
          <w:iCs/>
          <w:sz w:val="28"/>
          <w:szCs w:val="28"/>
        </w:rPr>
        <w:t>Kính thưa Hội nghị,</w:t>
      </w:r>
    </w:p>
    <w:p w14:paraId="6172DC28" w14:textId="5C3670BC"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 xml:space="preserve">Một trong những điểm </w:t>
      </w:r>
      <w:r w:rsidR="006C4C63" w:rsidRPr="006C4C63">
        <w:rPr>
          <w:rFonts w:ascii="Times New Roman" w:hAnsi="Times New Roman" w:cs="Times New Roman"/>
          <w:sz w:val="28"/>
          <w:szCs w:val="28"/>
        </w:rPr>
        <w:t>đột phá của Luật An ninh mạng năm 2025 là việc thiết lập khuôn khổ pháp lý thống nhất, đồng bộ và hiện đại về công tác quản lý nhà nước đối với</w:t>
      </w:r>
      <w:r w:rsidRPr="00907588">
        <w:rPr>
          <w:rFonts w:ascii="Times New Roman" w:hAnsi="Times New Roman" w:cs="Times New Roman"/>
          <w:sz w:val="28"/>
          <w:szCs w:val="28"/>
        </w:rPr>
        <w:t xml:space="preserve"> an ninh mạng. Nếu như trước đây các quy định liên quan đến an ninh mạng và an toàn thông tin còn phân tán ở nhiều văn bản quy phạm pháp luật khác nhau, dẫn đến có lúc, có nơi còn chồng chéo trong tổ chức thực hiện, thì Luật An ninh mạng năm 2025 đã từng bước chuẩn hóa hệ thống khái niệm pháp lý, xác định rõ phạm vi điều chỉnh, nguyên tắc quản lý và cơ chế phối hợp giữa các cơ quan, tổ chức có liên quan. Đặc biệt, tư duy quản lý nhà nước đã có bước chuyển quan trọng, từ phương thức “xử lý, khắc phục hậu quả” sang “chủ động phòng ngừa, phát hiện sớm, ngăn chặn từ sớm, từ xa” các nguy cơ đe dọa an ninh mạng.</w:t>
      </w:r>
    </w:p>
    <w:p w14:paraId="0E74D30F" w14:textId="583C1700"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 xml:space="preserve">Đáng chú ý, lần đầu tiên khái niệm “an ninh dữ liệu” được xác lập là một nội dung trọng tâm trong chính sách pháp luật về an ninh mạng. Trong bối cảnh dữ liệu ngày càng trở thành tài sản có giá trị </w:t>
      </w:r>
      <w:r w:rsidR="006C4C63" w:rsidRPr="006C4C63">
        <w:rPr>
          <w:rFonts w:ascii="Times New Roman" w:hAnsi="Times New Roman" w:cs="Times New Roman"/>
          <w:sz w:val="28"/>
          <w:szCs w:val="28"/>
        </w:rPr>
        <w:t>chiến lược</w:t>
      </w:r>
      <w:r w:rsidRPr="00907588">
        <w:rPr>
          <w:rFonts w:ascii="Times New Roman" w:hAnsi="Times New Roman" w:cs="Times New Roman"/>
          <w:sz w:val="28"/>
          <w:szCs w:val="28"/>
        </w:rPr>
        <w:t>, Luật đã bổ sung nhiều quy định nhằm tăng cường bảo vệ dữ liệu cá nhân, dữ liệu quan trọng và dữ liệu cốt lõi liên quan đến an ninh quốc gia; nghiêm cấm các hành vi thu thập, mua bán, chuyển nhượng trái phép dữ liệu cá nhân; đồng thời nâng cao trách nhiệm của doanh nghiệp cung cấp dịch vụ số trong việc bảo vệ thông tin người dùng và bảo đảm an toàn dữ liệu trên môi trường mạng.</w:t>
      </w:r>
    </w:p>
    <w:p w14:paraId="32D1A8D6" w14:textId="77777777"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Bên cạnh đó, Luật cũng thiết lập cơ chế trách nhiệm phản ứng nhanh đối với các nền tảng số. Theo đó, các doanh nghiệp cung cấp dịch vụ viễn thông, Internet và mạng xã hội có trách nhiệm xử lý thông tin vi phạm pháp luật trong thời hạn tối đa 24 giờ kể từ khi nhận được yêu cầu hợp pháp của cơ quan có thẩm quyền; riêng đối với các tình huống khẩn cấp liên quan đến an ninh quốc gia, thời gian xử lý không quá 06 giờ. Đây là quy định có ý nghĩa đặc biệt quan trọng nhằm nâng cao hiệu quả phòng ngừa, ngăn chặn tin giả, lừa đảo trực tuyến, thông tin độc hại và các hành vi xâm phạm quyền, lợi ích hợp pháp của tổ chức, cá nhân trên không gian mạng.</w:t>
      </w:r>
    </w:p>
    <w:p w14:paraId="3046F109" w14:textId="77777777"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 xml:space="preserve">Đồng thời, Luật An ninh mạng năm 2025 cũng bổ sung khung pháp lý bước đầu đối với quản trị trí tuệ nhân tạo và các công nghệ số mới nổi; nghiêm cấm việc lợi dụng AI, Deepfake để giả mạo hình ảnh, giọng nói hoặc tạo dựng thông tin sai sự thật nhằm thực hiện hành vi vi phạm pháp luật. Điều này thể hiện tư duy lập pháp chủ động, kịp thời của Việt Nam trước những thách thức mới phát sinh từ công nghệ số; đồng thời khẳng định quan điểm nhất quán là phát triển công nghệ phải gắn với </w:t>
      </w:r>
      <w:r w:rsidRPr="00907588">
        <w:rPr>
          <w:rFonts w:ascii="Times New Roman" w:hAnsi="Times New Roman" w:cs="Times New Roman"/>
          <w:sz w:val="28"/>
          <w:szCs w:val="28"/>
        </w:rPr>
        <w:lastRenderedPageBreak/>
        <w:t>trách nhiệm xã hội, đạo đức công nghệ và mục tiêu bảo vệ con người trong môi trường số.</w:t>
      </w:r>
    </w:p>
    <w:p w14:paraId="7BA8CEF2" w14:textId="5CD53A90" w:rsidR="00907588" w:rsidRPr="00907588" w:rsidRDefault="00907588" w:rsidP="00907588">
      <w:pPr>
        <w:spacing w:before="120" w:after="0" w:line="340" w:lineRule="exact"/>
        <w:ind w:left="360"/>
        <w:jc w:val="both"/>
        <w:rPr>
          <w:rFonts w:ascii="Times New Roman" w:hAnsi="Times New Roman" w:cs="Times New Roman"/>
          <w:b/>
          <w:bCs/>
          <w:i/>
          <w:iCs/>
          <w:sz w:val="28"/>
          <w:szCs w:val="28"/>
        </w:rPr>
      </w:pPr>
      <w:r w:rsidRPr="00907588">
        <w:rPr>
          <w:rFonts w:ascii="Times New Roman" w:hAnsi="Times New Roman" w:cs="Times New Roman"/>
          <w:b/>
          <w:bCs/>
          <w:i/>
          <w:iCs/>
          <w:sz w:val="28"/>
          <w:szCs w:val="28"/>
        </w:rPr>
        <w:t>III. LUẬT AN NINH MẠNG 2025 VÀ BẢO ĐẢM QUYỀN CON NGƯỜI TRÊN KHÔNG GIAN SỐ</w:t>
      </w:r>
    </w:p>
    <w:p w14:paraId="3F5A4155" w14:textId="4635090B" w:rsidR="0018118A" w:rsidRPr="00907588" w:rsidRDefault="0018118A" w:rsidP="00907588">
      <w:pPr>
        <w:spacing w:before="120" w:after="0" w:line="340" w:lineRule="exact"/>
        <w:ind w:left="360"/>
        <w:jc w:val="both"/>
        <w:rPr>
          <w:rFonts w:ascii="Times New Roman" w:hAnsi="Times New Roman" w:cs="Times New Roman"/>
          <w:i/>
          <w:iCs/>
          <w:sz w:val="28"/>
          <w:szCs w:val="28"/>
        </w:rPr>
      </w:pPr>
      <w:r w:rsidRPr="00907588">
        <w:rPr>
          <w:rFonts w:ascii="Times New Roman" w:hAnsi="Times New Roman" w:cs="Times New Roman"/>
          <w:i/>
          <w:iCs/>
          <w:sz w:val="28"/>
          <w:szCs w:val="28"/>
        </w:rPr>
        <w:t>Kính thưa Hội nghị,</w:t>
      </w:r>
    </w:p>
    <w:p w14:paraId="4CBEA30C" w14:textId="77777777"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Luật An ninh mạng năm 2025 cũng thể hiện rõ quan điểm nhất quán của Nhà nước Việt Nam trong việc bảo đảm và bảo vệ quyền con người, quyền công dân trên môi trường số.</w:t>
      </w:r>
    </w:p>
    <w:p w14:paraId="39E475A1" w14:textId="2A9BDE8D"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 xml:space="preserve">Trong bối cảnh dữ liệu số trở thành </w:t>
      </w:r>
      <w:r w:rsidR="006C4C63" w:rsidRPr="006C4C63">
        <w:rPr>
          <w:rFonts w:ascii="Times New Roman" w:hAnsi="Times New Roman" w:cs="Times New Roman"/>
          <w:sz w:val="28"/>
          <w:szCs w:val="28"/>
        </w:rPr>
        <w:t>nguồn lực cốt lõi</w:t>
      </w:r>
      <w:r w:rsidRPr="00907588">
        <w:rPr>
          <w:rFonts w:ascii="Times New Roman" w:hAnsi="Times New Roman" w:cs="Times New Roman"/>
          <w:sz w:val="28"/>
          <w:szCs w:val="28"/>
        </w:rPr>
        <w:t xml:space="preserve"> của nền kinh tế số, quyền về đời sống riêng tư, bí mật cá nhân, bí mật gia đình và quyền được bảo vệ dữ liệu cá nhân ngày càng có ý nghĩa thiết yếu. Luật đã quy định nghiêm cấm các hành vi thu thập, mua bán, trao đổi, sử dụng trái phép dữ liệu cá nhân; đồng thời tăng cường cơ chế bảo vệ người sử dụng không gian mạng trước các hành vi lừa đảo, giả mạo, xúc phạm danh dự, nhân phẩm và xâm phạm quyền, lợi ích hợp pháp của tổ chức, cá nhân.</w:t>
      </w:r>
      <w:r w:rsidR="00907588" w:rsidRPr="00907588">
        <w:rPr>
          <w:rFonts w:ascii="Times New Roman" w:hAnsi="Times New Roman" w:cs="Times New Roman"/>
          <w:sz w:val="28"/>
          <w:szCs w:val="28"/>
        </w:rPr>
        <w:t xml:space="preserve"> Có thể khẳng định, đây là bước tiến quan trọng trong việc hình thành văn hóa tôn trọng quyền riêng tư và bảo vệ dữ liệu cá nhân tại Việt Nam.</w:t>
      </w:r>
    </w:p>
    <w:p w14:paraId="67B99DA7" w14:textId="77777777"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Đối với trẻ em và nhóm yếu thế, Luật yêu cầu các nền tảng số, doanh nghiệp cung cấp dịch vụ trên không gian mạng thực hiện các biện pháp bảo vệ phù hợp theo nguyên tắc bảo đảm an toàn ngay từ khâu thiết kế và vận hành hệ thống; chủ động rà quét, phát hiện, ngăn chặn nội dung độc hại, thông tin gây ảnh hưởng tiêu cực đến sự phát triển toàn diện của trẻ em và người dùng dễ bị tổn thương trên môi trường mạng. Những quy định này thể hiện rõ tính nhân văn và định hướng lấy con người làm trung tâm trong quá trình xây dựng và hoàn thiện pháp luật của Việt Nam.</w:t>
      </w:r>
    </w:p>
    <w:p w14:paraId="72F0B84C" w14:textId="2A9DD4B2" w:rsidR="0018118A" w:rsidRPr="00907588" w:rsidRDefault="0018118A"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Đặc biệt, ngay sau khi Luật An ninh mạng năm 2025 được Quốc hội thông qua, ngày 2</w:t>
      </w:r>
      <w:r w:rsidR="003924C0">
        <w:rPr>
          <w:rFonts w:ascii="Times New Roman" w:hAnsi="Times New Roman" w:cs="Times New Roman"/>
          <w:sz w:val="28"/>
          <w:szCs w:val="28"/>
        </w:rPr>
        <w:t>3/</w:t>
      </w:r>
      <w:r w:rsidRPr="00907588">
        <w:rPr>
          <w:rFonts w:ascii="Times New Roman" w:hAnsi="Times New Roman" w:cs="Times New Roman"/>
          <w:sz w:val="28"/>
          <w:szCs w:val="28"/>
        </w:rPr>
        <w:t>3</w:t>
      </w:r>
      <w:r w:rsidR="003924C0">
        <w:rPr>
          <w:rFonts w:ascii="Times New Roman" w:hAnsi="Times New Roman" w:cs="Times New Roman"/>
          <w:sz w:val="28"/>
          <w:szCs w:val="28"/>
        </w:rPr>
        <w:t>/</w:t>
      </w:r>
      <w:r w:rsidRPr="00907588">
        <w:rPr>
          <w:rFonts w:ascii="Times New Roman" w:hAnsi="Times New Roman" w:cs="Times New Roman"/>
          <w:sz w:val="28"/>
          <w:szCs w:val="28"/>
        </w:rPr>
        <w:t>2026 Thủ tướng Chính phủ đã ban hành Quyết định số 468/QĐ-TTg phê duyệt Chương trình “Bảo vệ và hỗ trợ trẻ em phát triển trên môi trường mạng giai đoạn 2026–2030”. Đây là quyết định có ý nghĩa rất quan trọng, thể hiện rõ cam kết mạnh mẽ của Chính phủ Việt Nam trong việc xây dựng môi trường mạng an toàn, lành mạnh cho trẻ em; nâng cao kỹ năng số, kỹ năng tự bảo vệ và hỗ trợ trẻ em tiếp cận Internet một cách an toàn, có trách nhiệm.</w:t>
      </w:r>
      <w:r w:rsidR="00907588" w:rsidRPr="00907588">
        <w:rPr>
          <w:rFonts w:ascii="Times New Roman" w:hAnsi="Times New Roman" w:cs="Times New Roman"/>
          <w:sz w:val="28"/>
          <w:szCs w:val="28"/>
        </w:rPr>
        <w:t xml:space="preserve"> Đây là minh chứng sinh động cho quan điểm nhất quán của Việt Nam: phát triển công nghệ phải gắn liền với bảo vệ con người, đặc biệt là bảo vệ trẻ em </w:t>
      </w:r>
      <w:r w:rsidR="003924C0">
        <w:rPr>
          <w:rFonts w:ascii="Times New Roman" w:hAnsi="Times New Roman" w:cs="Times New Roman"/>
          <w:sz w:val="28"/>
          <w:szCs w:val="28"/>
        </w:rPr>
        <w:t xml:space="preserve">- </w:t>
      </w:r>
      <w:r w:rsidR="00907588" w:rsidRPr="00907588">
        <w:rPr>
          <w:rFonts w:ascii="Times New Roman" w:hAnsi="Times New Roman" w:cs="Times New Roman"/>
          <w:sz w:val="28"/>
          <w:szCs w:val="28"/>
        </w:rPr>
        <w:t>chủ nhân tương lai của đất nước.</w:t>
      </w:r>
    </w:p>
    <w:p w14:paraId="67C802E7" w14:textId="1B8C3DD6" w:rsidR="0018118A" w:rsidRPr="00907588" w:rsidRDefault="0018118A"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Cần khẳng định rõ rằng, Luật An ninh mạng năm 2025 không hạn chế quyền tự do ngôn luận</w:t>
      </w:r>
      <w:r w:rsidR="006C4C63" w:rsidRPr="006C4C63">
        <w:rPr>
          <w:rFonts w:ascii="Times New Roman" w:hAnsi="Times New Roman" w:cs="Times New Roman"/>
          <w:sz w:val="28"/>
          <w:szCs w:val="28"/>
        </w:rPr>
        <w:t>, quyền tiếp cận thông tin hợp pháp của công dân được Hiến pháp và pháp luật bảo đảm</w:t>
      </w:r>
      <w:r w:rsidRPr="00907588">
        <w:rPr>
          <w:rFonts w:ascii="Times New Roman" w:hAnsi="Times New Roman" w:cs="Times New Roman"/>
          <w:sz w:val="28"/>
          <w:szCs w:val="28"/>
        </w:rPr>
        <w:t xml:space="preserve">. Pháp luật chỉ xử lý các hành vi lợi dụng không gian mạng để phát tán thông tin sai sự thật, lừa đảo, xâm phạm danh dự, nhân phẩm của tổ chức, cá nhân </w:t>
      </w:r>
      <w:r w:rsidRPr="00907588">
        <w:rPr>
          <w:rFonts w:ascii="Times New Roman" w:hAnsi="Times New Roman" w:cs="Times New Roman"/>
          <w:sz w:val="28"/>
          <w:szCs w:val="28"/>
        </w:rPr>
        <w:lastRenderedPageBreak/>
        <w:t>hoặc gây phương hại tới an ninh quốc gia và trật tự an toàn xã hội.</w:t>
      </w:r>
      <w:r w:rsidR="00412AE6" w:rsidRPr="00907588">
        <w:rPr>
          <w:rFonts w:ascii="Times New Roman" w:hAnsi="Times New Roman" w:cs="Times New Roman"/>
          <w:sz w:val="28"/>
          <w:szCs w:val="28"/>
        </w:rPr>
        <w:t xml:space="preserve"> </w:t>
      </w:r>
      <w:r w:rsidRPr="00907588">
        <w:rPr>
          <w:rFonts w:ascii="Times New Roman" w:hAnsi="Times New Roman" w:cs="Times New Roman"/>
          <w:sz w:val="28"/>
          <w:szCs w:val="28"/>
        </w:rPr>
        <w:t>Đây là nguyên tắc phổ quát được thừa nhận rộng rãi trong luật pháp quốc tế về quyền con người, theo đó việc thực hiện quyền tự do cá nhân phải gắn với trách nhiệm bảo đảm quyền và lợi ích hợp pháp của cộng đồng và xã hội.</w:t>
      </w:r>
    </w:p>
    <w:p w14:paraId="4CA54F7D" w14:textId="2AA93420" w:rsidR="00907588" w:rsidRPr="00907588" w:rsidRDefault="00907588" w:rsidP="00907588">
      <w:pPr>
        <w:spacing w:before="120" w:after="0" w:line="340" w:lineRule="exact"/>
        <w:ind w:left="360"/>
        <w:jc w:val="both"/>
        <w:rPr>
          <w:rFonts w:ascii="Times New Roman" w:hAnsi="Times New Roman" w:cs="Times New Roman"/>
          <w:b/>
          <w:bCs/>
          <w:i/>
          <w:iCs/>
          <w:sz w:val="28"/>
          <w:szCs w:val="28"/>
        </w:rPr>
      </w:pPr>
      <w:r w:rsidRPr="00907588">
        <w:rPr>
          <w:rFonts w:ascii="Times New Roman" w:hAnsi="Times New Roman" w:cs="Times New Roman"/>
          <w:b/>
          <w:bCs/>
          <w:i/>
          <w:iCs/>
          <w:sz w:val="28"/>
          <w:szCs w:val="28"/>
        </w:rPr>
        <w:t>IV. LUẬT AN NINH MẠNG 2025 VÀ THÚC ĐẨY HỢP TÁC QUỐC TẾ</w:t>
      </w:r>
    </w:p>
    <w:p w14:paraId="1F97FD09" w14:textId="77777777" w:rsidR="0018118A" w:rsidRPr="00907588" w:rsidRDefault="0018118A" w:rsidP="00907588">
      <w:pPr>
        <w:spacing w:before="120" w:after="0" w:line="340" w:lineRule="exact"/>
        <w:ind w:left="360"/>
        <w:jc w:val="both"/>
        <w:rPr>
          <w:rFonts w:ascii="Times New Roman" w:hAnsi="Times New Roman" w:cs="Times New Roman"/>
          <w:i/>
          <w:iCs/>
          <w:sz w:val="28"/>
          <w:szCs w:val="28"/>
        </w:rPr>
      </w:pPr>
      <w:r w:rsidRPr="00907588">
        <w:rPr>
          <w:rFonts w:ascii="Times New Roman" w:hAnsi="Times New Roman" w:cs="Times New Roman"/>
          <w:i/>
          <w:iCs/>
          <w:sz w:val="28"/>
          <w:szCs w:val="28"/>
        </w:rPr>
        <w:t>Kính thưa Hội nghị,</w:t>
      </w:r>
    </w:p>
    <w:p w14:paraId="4EBCB471" w14:textId="7DEF1E71" w:rsidR="0018118A" w:rsidRPr="00907588" w:rsidRDefault="0018118A"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Trong bối cảnh tội phạm mạng ngày càng mang tính xuyên quốc gia, không quốc gia nào có thể tự mình giải quyết hiệu quả các thách thức an ninh mạng nếu thiếu hợp tác quốc tế.</w:t>
      </w:r>
      <w:r w:rsidR="00907588" w:rsidRPr="00907588">
        <w:rPr>
          <w:rFonts w:ascii="Times New Roman" w:hAnsi="Times New Roman" w:cs="Times New Roman"/>
          <w:sz w:val="28"/>
          <w:szCs w:val="28"/>
        </w:rPr>
        <w:t xml:space="preserve"> Việc Việt Nam ban hành Luật An ninh mạng năm 2025</w:t>
      </w:r>
      <w:r w:rsidR="006C4C63" w:rsidRPr="006C4C63">
        <w:rPr>
          <w:rFonts w:ascii="Times New Roman" w:hAnsi="Times New Roman" w:cs="Times New Roman"/>
          <w:sz w:val="28"/>
          <w:szCs w:val="28"/>
        </w:rPr>
        <w:t>, đồng thời tích cực tham gia các cơ chế hợp tác quốc tế,</w:t>
      </w:r>
      <w:r w:rsidR="00907588" w:rsidRPr="00907588">
        <w:rPr>
          <w:rFonts w:ascii="Times New Roman" w:hAnsi="Times New Roman" w:cs="Times New Roman"/>
          <w:sz w:val="28"/>
          <w:szCs w:val="28"/>
        </w:rPr>
        <w:t xml:space="preserve"> thể hiện rõ vai trò là thành viên có trách nhiệm của cộng đồng quốc tế.</w:t>
      </w:r>
    </w:p>
    <w:p w14:paraId="2B6D9468" w14:textId="30212CF5" w:rsidR="0018118A"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 xml:space="preserve">Việc Việt Nam sớm phê chuẩn Công ước </w:t>
      </w:r>
      <w:r w:rsidR="006C4C63">
        <w:rPr>
          <w:rFonts w:ascii="Times New Roman" w:hAnsi="Times New Roman" w:cs="Times New Roman"/>
          <w:sz w:val="28"/>
          <w:szCs w:val="28"/>
        </w:rPr>
        <w:t xml:space="preserve">Liên hợp quốc về chống tội phạm mạng, </w:t>
      </w:r>
      <w:r w:rsidRPr="00907588">
        <w:rPr>
          <w:rFonts w:ascii="Times New Roman" w:hAnsi="Times New Roman" w:cs="Times New Roman"/>
          <w:sz w:val="28"/>
          <w:szCs w:val="28"/>
        </w:rPr>
        <w:t>đồng thời nội luật hóa nhiều nội dung tương thích trong Luật An ninh mạng năm 2025 cho thấy sự chủ động, tích cực của Việt Nam trong hội nhập quốc tế và tham gia xây dựng các nguyên tắc quản trị không gian mạng toàn cầu.</w:t>
      </w:r>
      <w:r w:rsidR="00907588" w:rsidRPr="00907588">
        <w:rPr>
          <w:rFonts w:ascii="Times New Roman" w:hAnsi="Times New Roman" w:cs="Times New Roman"/>
          <w:sz w:val="28"/>
          <w:szCs w:val="28"/>
        </w:rPr>
        <w:t xml:space="preserve"> </w:t>
      </w:r>
      <w:r w:rsidR="0018118A" w:rsidRPr="00907588">
        <w:rPr>
          <w:rFonts w:ascii="Times New Roman" w:hAnsi="Times New Roman" w:cs="Times New Roman"/>
          <w:sz w:val="28"/>
          <w:szCs w:val="28"/>
        </w:rPr>
        <w:t>Thông qua Luật An ninh mạng năm 2025, Việt Nam tiếp tục mở rộng hợp tác quốc tế trong điều tra, xử lý tội phạm mạng xuyên biên giới; chia sẻ thông tin và cảnh báo sớm nguy cơ an ninh mạng; hợp tác đào tạo nguồn nhân lực và chuyển giao công nghệ; phối hợp bảo vệ dữ liệu và quyền lợi hợp pháp của công dân trên không gian số.</w:t>
      </w:r>
    </w:p>
    <w:p w14:paraId="25E31B58" w14:textId="77777777" w:rsidR="0018118A" w:rsidRPr="00907588" w:rsidRDefault="0018118A"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Qua đó, Việt Nam phát đi thông điệp rõ ràng rằng: bảo đảm an ninh mạng không nhằm hạn chế quyền con người, mà nhằm tạo lập môi trường số an toàn, ổn định và tin cậy để mọi người dân được thụ hưởng đầy đủ các quyền và lợi ích hợp pháp trong kỷ nguyên số.</w:t>
      </w:r>
    </w:p>
    <w:p w14:paraId="43270437" w14:textId="1F019E89" w:rsidR="00907588" w:rsidRPr="00907588" w:rsidRDefault="00907588" w:rsidP="00907588">
      <w:pPr>
        <w:spacing w:before="120" w:after="0" w:line="340" w:lineRule="exact"/>
        <w:ind w:left="360"/>
        <w:jc w:val="both"/>
        <w:rPr>
          <w:rFonts w:ascii="Times New Roman" w:hAnsi="Times New Roman" w:cs="Times New Roman"/>
          <w:b/>
          <w:bCs/>
          <w:i/>
          <w:iCs/>
          <w:sz w:val="28"/>
          <w:szCs w:val="28"/>
        </w:rPr>
      </w:pPr>
      <w:r w:rsidRPr="00907588">
        <w:rPr>
          <w:rFonts w:ascii="Times New Roman" w:hAnsi="Times New Roman" w:cs="Times New Roman"/>
          <w:b/>
          <w:bCs/>
          <w:i/>
          <w:iCs/>
          <w:sz w:val="28"/>
          <w:szCs w:val="28"/>
        </w:rPr>
        <w:t>V. MỘT SỐ ĐỀ XUẤT TRỌNG TÂM</w:t>
      </w:r>
    </w:p>
    <w:p w14:paraId="4FF59A39" w14:textId="38417B61" w:rsidR="0018118A" w:rsidRPr="00907588" w:rsidRDefault="0018118A" w:rsidP="00907588">
      <w:pPr>
        <w:spacing w:before="120" w:after="0" w:line="340" w:lineRule="exact"/>
        <w:ind w:left="360"/>
        <w:jc w:val="both"/>
        <w:rPr>
          <w:rFonts w:ascii="Times New Roman" w:hAnsi="Times New Roman" w:cs="Times New Roman"/>
          <w:i/>
          <w:iCs/>
          <w:sz w:val="28"/>
          <w:szCs w:val="28"/>
        </w:rPr>
      </w:pPr>
      <w:r w:rsidRPr="00907588">
        <w:rPr>
          <w:rFonts w:ascii="Times New Roman" w:hAnsi="Times New Roman" w:cs="Times New Roman"/>
          <w:i/>
          <w:iCs/>
          <w:sz w:val="28"/>
          <w:szCs w:val="28"/>
        </w:rPr>
        <w:t>Kính thưa Hội nghị,</w:t>
      </w:r>
    </w:p>
    <w:p w14:paraId="4ED9FC82" w14:textId="77777777" w:rsidR="00412AE6" w:rsidRPr="00165932" w:rsidRDefault="00412AE6" w:rsidP="00907588">
      <w:pPr>
        <w:spacing w:before="120" w:after="0" w:line="340" w:lineRule="exact"/>
        <w:ind w:firstLine="426"/>
        <w:jc w:val="both"/>
        <w:rPr>
          <w:rFonts w:ascii="Times New Roman" w:hAnsi="Times New Roman" w:cs="Times New Roman"/>
          <w:spacing w:val="-4"/>
          <w:sz w:val="28"/>
          <w:szCs w:val="28"/>
        </w:rPr>
      </w:pPr>
      <w:r w:rsidRPr="00165932">
        <w:rPr>
          <w:rFonts w:ascii="Times New Roman" w:hAnsi="Times New Roman" w:cs="Times New Roman"/>
          <w:spacing w:val="-4"/>
          <w:sz w:val="28"/>
          <w:szCs w:val="28"/>
        </w:rPr>
        <w:t>Để Luật An ninh mạng năm 2025 được triển khai hiệu quả trong thực tiễn, cần có sự tham gia đồng bộ của cả hệ thống chính trị, cộng đồng doanh nghiệp và toàn xã hội.</w:t>
      </w:r>
    </w:p>
    <w:p w14:paraId="1BB8DD8C" w14:textId="63BA2393"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 xml:space="preserve">Trong thời gian tới, cần tập trung thực hiện </w:t>
      </w:r>
      <w:r w:rsidR="006C4C63" w:rsidRPr="006C4C63">
        <w:rPr>
          <w:rFonts w:ascii="Times New Roman" w:hAnsi="Times New Roman" w:cs="Times New Roman"/>
          <w:sz w:val="28"/>
          <w:szCs w:val="28"/>
        </w:rPr>
        <w:t>một số nhiệm vụ trọng tâm sau đây</w:t>
      </w:r>
      <w:r w:rsidRPr="00907588">
        <w:rPr>
          <w:rFonts w:ascii="Times New Roman" w:hAnsi="Times New Roman" w:cs="Times New Roman"/>
          <w:sz w:val="28"/>
          <w:szCs w:val="28"/>
        </w:rPr>
        <w:t>:</w:t>
      </w:r>
    </w:p>
    <w:p w14:paraId="1E1800EE" w14:textId="622E97D9" w:rsidR="00412AE6" w:rsidRPr="00165932" w:rsidRDefault="00412AE6" w:rsidP="00907588">
      <w:pPr>
        <w:spacing w:before="120" w:after="0" w:line="340" w:lineRule="exact"/>
        <w:ind w:firstLine="426"/>
        <w:jc w:val="both"/>
        <w:rPr>
          <w:rFonts w:ascii="Times New Roman" w:hAnsi="Times New Roman" w:cs="Times New Roman"/>
          <w:spacing w:val="-4"/>
          <w:sz w:val="28"/>
          <w:szCs w:val="28"/>
        </w:rPr>
      </w:pPr>
      <w:r w:rsidRPr="00165932">
        <w:rPr>
          <w:rFonts w:ascii="Times New Roman" w:hAnsi="Times New Roman" w:cs="Times New Roman"/>
          <w:spacing w:val="-4"/>
          <w:sz w:val="28"/>
          <w:szCs w:val="28"/>
        </w:rPr>
        <w:t xml:space="preserve">Thứ nhất, khẩn trương hoàn thiện hệ thống văn bản quy định chi tiết và hướng dẫn thi hành Luật, bảo đảm </w:t>
      </w:r>
      <w:r w:rsidR="006C4C63">
        <w:rPr>
          <w:rFonts w:ascii="Times New Roman" w:hAnsi="Times New Roman" w:cs="Times New Roman"/>
          <w:spacing w:val="-4"/>
          <w:sz w:val="28"/>
          <w:szCs w:val="28"/>
        </w:rPr>
        <w:t xml:space="preserve">tính </w:t>
      </w:r>
      <w:r w:rsidRPr="00165932">
        <w:rPr>
          <w:rFonts w:ascii="Times New Roman" w:hAnsi="Times New Roman" w:cs="Times New Roman"/>
          <w:spacing w:val="-4"/>
          <w:sz w:val="28"/>
          <w:szCs w:val="28"/>
        </w:rPr>
        <w:t xml:space="preserve">đồng bộ, khả thi và thống nhất trước thời điểm Luật có hiệu lực. </w:t>
      </w:r>
    </w:p>
    <w:p w14:paraId="19E85F5D" w14:textId="77777777"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 xml:space="preserve">Thứ hai, đẩy mạnh công tác tuyên truyền, phổ biến pháp luật về an ninh mạng, đặc biệt là các nội dung liên quan đến bảo vệ dữ liệu cá nhân, bảo vệ trẻ em và kỹ năng phòng, chống lừa đảo trực tuyến. </w:t>
      </w:r>
    </w:p>
    <w:p w14:paraId="029F2F68" w14:textId="6A93A94C"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lastRenderedPageBreak/>
        <w:t xml:space="preserve">Thứ ba, tăng cường đầu tư cho hạ tầng kỹ thuật, </w:t>
      </w:r>
      <w:r w:rsidR="006C4C63">
        <w:rPr>
          <w:rFonts w:ascii="Times New Roman" w:hAnsi="Times New Roman" w:cs="Times New Roman"/>
          <w:sz w:val="28"/>
          <w:szCs w:val="28"/>
        </w:rPr>
        <w:t xml:space="preserve">phát triển </w:t>
      </w:r>
      <w:r w:rsidRPr="00907588">
        <w:rPr>
          <w:rFonts w:ascii="Times New Roman" w:hAnsi="Times New Roman" w:cs="Times New Roman"/>
          <w:sz w:val="28"/>
          <w:szCs w:val="28"/>
        </w:rPr>
        <w:t xml:space="preserve">nguồn nhân lực và </w:t>
      </w:r>
      <w:r w:rsidR="006C4C63">
        <w:rPr>
          <w:rFonts w:ascii="Times New Roman" w:hAnsi="Times New Roman" w:cs="Times New Roman"/>
          <w:sz w:val="28"/>
          <w:szCs w:val="28"/>
        </w:rPr>
        <w:t xml:space="preserve">nâng cao </w:t>
      </w:r>
      <w:r w:rsidRPr="00907588">
        <w:rPr>
          <w:rFonts w:ascii="Times New Roman" w:hAnsi="Times New Roman" w:cs="Times New Roman"/>
          <w:sz w:val="28"/>
          <w:szCs w:val="28"/>
        </w:rPr>
        <w:t xml:space="preserve">năng lực tự chủ công nghệ; thúc đẩy phát triển hệ sinh thái sản phẩm, dịch vụ an ninh mạng “Make in Vietnam”. </w:t>
      </w:r>
    </w:p>
    <w:p w14:paraId="2FEA5A3C" w14:textId="77777777"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 xml:space="preserve">Thứ tư, nâng cao “sức đề kháng số” cho người dân, nhất là học sinh, sinh viên, người cao tuổi, đồng bào vùng sâu, vùng xa và các nhóm dễ bị tổn thương trên không gian mạng. </w:t>
      </w:r>
    </w:p>
    <w:p w14:paraId="4C948524" w14:textId="0CDECEDD" w:rsidR="00412AE6" w:rsidRPr="00907588" w:rsidRDefault="00412AE6"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 xml:space="preserve">Thứ năm, tiếp tục mở rộng hợp tác quốc tế, tăng cường chia sẻ thông tin, phối hợp ứng phó sự cố </w:t>
      </w:r>
      <w:r w:rsidR="006C4C63">
        <w:rPr>
          <w:rFonts w:ascii="Times New Roman" w:hAnsi="Times New Roman" w:cs="Times New Roman"/>
          <w:sz w:val="28"/>
          <w:szCs w:val="28"/>
        </w:rPr>
        <w:t xml:space="preserve">an ninh mạng </w:t>
      </w:r>
      <w:r w:rsidRPr="00907588">
        <w:rPr>
          <w:rFonts w:ascii="Times New Roman" w:hAnsi="Times New Roman" w:cs="Times New Roman"/>
          <w:sz w:val="28"/>
          <w:szCs w:val="28"/>
        </w:rPr>
        <w:t>và đấu tranh phòng, chống tội phạm mạng xuyên quốc gia.</w:t>
      </w:r>
    </w:p>
    <w:p w14:paraId="6ACB8CE2" w14:textId="77777777" w:rsidR="0018118A" w:rsidRPr="00907588" w:rsidRDefault="0018118A" w:rsidP="00907588">
      <w:pPr>
        <w:spacing w:before="120" w:after="0" w:line="340" w:lineRule="exact"/>
        <w:ind w:left="360"/>
        <w:jc w:val="both"/>
        <w:rPr>
          <w:rFonts w:ascii="Times New Roman" w:hAnsi="Times New Roman" w:cs="Times New Roman"/>
          <w:i/>
          <w:iCs/>
          <w:sz w:val="28"/>
          <w:szCs w:val="28"/>
        </w:rPr>
      </w:pPr>
      <w:r w:rsidRPr="00907588">
        <w:rPr>
          <w:rFonts w:ascii="Times New Roman" w:hAnsi="Times New Roman" w:cs="Times New Roman"/>
          <w:i/>
          <w:iCs/>
          <w:sz w:val="28"/>
          <w:szCs w:val="28"/>
        </w:rPr>
        <w:t>Kính thưa Hội nghị,</w:t>
      </w:r>
    </w:p>
    <w:p w14:paraId="02D024A4" w14:textId="3B719175" w:rsidR="0018118A" w:rsidRPr="00907588" w:rsidRDefault="0018118A"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Việc Quốc hội thông qua Luật An ninh mạng năm 2025, có hiệu lực từ ngày 01/7/2026, là bước tiến quan trọng trong quá trình hoàn thiện thể chế số và bảo vệ chủ quyền quốc gia trên không gian mạng. Luật không chỉ tạo cơ sở pháp lý cho công tác bảo đảm an ninh mạng mà còn thể hiện rõ quan điểm nhất quán của Đảng và Nhà nước Việt Nam trong bảo vệ quyền con người, quyền công dân, thúc đẩy phát triển kinh tế số và tăng cường hội nhập quốc tế.</w:t>
      </w:r>
    </w:p>
    <w:p w14:paraId="061A57FC" w14:textId="04C9E16B" w:rsidR="0018118A" w:rsidRPr="00907588" w:rsidRDefault="0018118A" w:rsidP="00907588">
      <w:pPr>
        <w:spacing w:before="120" w:after="0" w:line="340" w:lineRule="exact"/>
        <w:ind w:firstLine="426"/>
        <w:jc w:val="both"/>
        <w:rPr>
          <w:rFonts w:ascii="Times New Roman" w:hAnsi="Times New Roman" w:cs="Times New Roman"/>
          <w:sz w:val="28"/>
          <w:szCs w:val="28"/>
        </w:rPr>
      </w:pPr>
      <w:r w:rsidRPr="00907588">
        <w:rPr>
          <w:rFonts w:ascii="Times New Roman" w:hAnsi="Times New Roman" w:cs="Times New Roman"/>
          <w:sz w:val="28"/>
          <w:szCs w:val="28"/>
        </w:rPr>
        <w:t>Với phương châm “</w:t>
      </w:r>
      <w:r w:rsidRPr="00907588">
        <w:rPr>
          <w:rFonts w:ascii="Times New Roman" w:hAnsi="Times New Roman" w:cs="Times New Roman"/>
          <w:i/>
          <w:iCs/>
          <w:sz w:val="28"/>
          <w:szCs w:val="28"/>
        </w:rPr>
        <w:t>lấy con người làm trung tâm, lấy an ninh làm nền tảng và lấy phát triển bền vững làm mục tiêu</w:t>
      </w:r>
      <w:r w:rsidRPr="00907588">
        <w:rPr>
          <w:rFonts w:ascii="Times New Roman" w:hAnsi="Times New Roman" w:cs="Times New Roman"/>
          <w:sz w:val="28"/>
          <w:szCs w:val="28"/>
        </w:rPr>
        <w:t xml:space="preserve">”, chúng ta </w:t>
      </w:r>
      <w:r w:rsidR="006C4C63" w:rsidRPr="006C4C63">
        <w:rPr>
          <w:rFonts w:ascii="Times New Roman" w:hAnsi="Times New Roman" w:cs="Times New Roman"/>
          <w:sz w:val="28"/>
          <w:szCs w:val="28"/>
        </w:rPr>
        <w:t>có cơ sở vững chắc để tin tưởng rằng Luật An ninh mạng năm 2025 sẽ góp phần xây dựng không gian mạng Việt Nam thực sự an toàn, tin cậy, lành mạnh và nhân văn, phục vụ đắc lực sự nghiệp xây dựng</w:t>
      </w:r>
      <w:r w:rsidRPr="00907588">
        <w:rPr>
          <w:rFonts w:ascii="Times New Roman" w:hAnsi="Times New Roman" w:cs="Times New Roman"/>
          <w:sz w:val="28"/>
          <w:szCs w:val="28"/>
        </w:rPr>
        <w:t xml:space="preserve"> và bảo vệ Tổ quốc trong thời kỳ mới.</w:t>
      </w:r>
    </w:p>
    <w:p w14:paraId="21EA8258" w14:textId="05E9D93C" w:rsidR="0018118A" w:rsidRPr="00907588" w:rsidRDefault="0018118A" w:rsidP="00907588">
      <w:pPr>
        <w:spacing w:before="120" w:after="0" w:line="340" w:lineRule="exact"/>
        <w:ind w:left="360"/>
        <w:jc w:val="both"/>
        <w:rPr>
          <w:rFonts w:ascii="Times New Roman" w:hAnsi="Times New Roman" w:cs="Times New Roman"/>
          <w:sz w:val="28"/>
          <w:szCs w:val="28"/>
        </w:rPr>
      </w:pPr>
      <w:r w:rsidRPr="00907588">
        <w:rPr>
          <w:rFonts w:ascii="Times New Roman" w:hAnsi="Times New Roman" w:cs="Times New Roman"/>
          <w:sz w:val="28"/>
          <w:szCs w:val="28"/>
        </w:rPr>
        <w:t>Xin trân trọng cảm ơn</w:t>
      </w:r>
      <w:r w:rsidR="006C4C63">
        <w:rPr>
          <w:rFonts w:ascii="Times New Roman" w:hAnsi="Times New Roman" w:cs="Times New Roman"/>
          <w:sz w:val="28"/>
          <w:szCs w:val="28"/>
        </w:rPr>
        <w:t xml:space="preserve"> quý vị đại biểu và toàn thể Hội nghị</w:t>
      </w:r>
      <w:r w:rsidRPr="00907588">
        <w:rPr>
          <w:rFonts w:ascii="Times New Roman" w:hAnsi="Times New Roman" w:cs="Times New Roman"/>
          <w:sz w:val="28"/>
          <w:szCs w:val="28"/>
        </w:rPr>
        <w:t>!</w:t>
      </w:r>
    </w:p>
    <w:p w14:paraId="2306A899" w14:textId="77777777" w:rsidR="00907588" w:rsidRPr="00907588" w:rsidRDefault="00907588" w:rsidP="00907588">
      <w:pPr>
        <w:spacing w:before="120" w:after="0" w:line="340" w:lineRule="exact"/>
        <w:ind w:left="360"/>
        <w:jc w:val="both"/>
        <w:rPr>
          <w:rFonts w:ascii="Times New Roman" w:hAnsi="Times New Roman" w:cs="Times New Roman"/>
          <w:sz w:val="28"/>
          <w:szCs w:val="28"/>
        </w:rPr>
      </w:pPr>
    </w:p>
    <w:sectPr w:rsidR="00907588" w:rsidRPr="00907588" w:rsidSect="00907588">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6BD3B" w14:textId="77777777" w:rsidR="0011195D" w:rsidRDefault="0011195D" w:rsidP="00907588">
      <w:pPr>
        <w:spacing w:after="0" w:line="240" w:lineRule="auto"/>
      </w:pPr>
      <w:r>
        <w:separator/>
      </w:r>
    </w:p>
  </w:endnote>
  <w:endnote w:type="continuationSeparator" w:id="0">
    <w:p w14:paraId="7905CF53" w14:textId="77777777" w:rsidR="0011195D" w:rsidRDefault="0011195D" w:rsidP="0090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A1F1D" w14:textId="77777777" w:rsidR="006C4C63" w:rsidRDefault="006C4C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AAC3C" w14:textId="77777777" w:rsidR="006C4C63" w:rsidRDefault="006C4C6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C5A09" w14:textId="77777777" w:rsidR="006C4C63" w:rsidRDefault="006C4C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E2C6D" w14:textId="77777777" w:rsidR="0011195D" w:rsidRDefault="0011195D" w:rsidP="00907588">
      <w:pPr>
        <w:spacing w:after="0" w:line="240" w:lineRule="auto"/>
      </w:pPr>
      <w:r>
        <w:separator/>
      </w:r>
    </w:p>
  </w:footnote>
  <w:footnote w:type="continuationSeparator" w:id="0">
    <w:p w14:paraId="4D3A9CCB" w14:textId="77777777" w:rsidR="0011195D" w:rsidRDefault="0011195D" w:rsidP="00907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3D37" w14:textId="77777777" w:rsidR="006C4C63" w:rsidRDefault="006C4C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953007954"/>
      <w:docPartObj>
        <w:docPartGallery w:val="Page Numbers (Top of Page)"/>
        <w:docPartUnique/>
      </w:docPartObj>
    </w:sdtPr>
    <w:sdtEndPr>
      <w:rPr>
        <w:noProof/>
      </w:rPr>
    </w:sdtEndPr>
    <w:sdtContent>
      <w:p w14:paraId="2D2996C6" w14:textId="011B69A6" w:rsidR="00907588" w:rsidRPr="00907588" w:rsidRDefault="00907588">
        <w:pPr>
          <w:pStyle w:val="Header"/>
          <w:jc w:val="center"/>
          <w:rPr>
            <w:rFonts w:ascii="Times New Roman" w:hAnsi="Times New Roman" w:cs="Times New Roman"/>
            <w:sz w:val="28"/>
            <w:szCs w:val="28"/>
          </w:rPr>
        </w:pPr>
        <w:r w:rsidRPr="00907588">
          <w:rPr>
            <w:rFonts w:ascii="Times New Roman" w:hAnsi="Times New Roman" w:cs="Times New Roman"/>
            <w:sz w:val="28"/>
            <w:szCs w:val="28"/>
          </w:rPr>
          <w:fldChar w:fldCharType="begin"/>
        </w:r>
        <w:r w:rsidRPr="00907588">
          <w:rPr>
            <w:rFonts w:ascii="Times New Roman" w:hAnsi="Times New Roman" w:cs="Times New Roman"/>
            <w:sz w:val="28"/>
            <w:szCs w:val="28"/>
          </w:rPr>
          <w:instrText xml:space="preserve"> PAGE   \* MERGEFORMAT </w:instrText>
        </w:r>
        <w:r w:rsidRPr="00907588">
          <w:rPr>
            <w:rFonts w:ascii="Times New Roman" w:hAnsi="Times New Roman" w:cs="Times New Roman"/>
            <w:sz w:val="28"/>
            <w:szCs w:val="28"/>
          </w:rPr>
          <w:fldChar w:fldCharType="separate"/>
        </w:r>
        <w:r w:rsidR="001B23B5">
          <w:rPr>
            <w:rFonts w:ascii="Times New Roman" w:hAnsi="Times New Roman" w:cs="Times New Roman"/>
            <w:noProof/>
            <w:sz w:val="28"/>
            <w:szCs w:val="28"/>
          </w:rPr>
          <w:t>5</w:t>
        </w:r>
        <w:r w:rsidRPr="00907588">
          <w:rPr>
            <w:rFonts w:ascii="Times New Roman" w:hAnsi="Times New Roman" w:cs="Times New Roman"/>
            <w:noProof/>
            <w:sz w:val="28"/>
            <w:szCs w:val="28"/>
          </w:rPr>
          <w:fldChar w:fldCharType="end"/>
        </w:r>
      </w:p>
    </w:sdtContent>
  </w:sdt>
  <w:p w14:paraId="10F1320F" w14:textId="77777777" w:rsidR="00907588" w:rsidRDefault="0090758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11526" w14:textId="77777777" w:rsidR="006C4C63" w:rsidRDefault="006C4C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E784B"/>
    <w:multiLevelType w:val="hybridMultilevel"/>
    <w:tmpl w:val="26F2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C7536"/>
    <w:multiLevelType w:val="multilevel"/>
    <w:tmpl w:val="BC40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E4"/>
    <w:rsid w:val="00044260"/>
    <w:rsid w:val="000B29EB"/>
    <w:rsid w:val="0011195D"/>
    <w:rsid w:val="00165932"/>
    <w:rsid w:val="0018118A"/>
    <w:rsid w:val="0018146A"/>
    <w:rsid w:val="001B23B5"/>
    <w:rsid w:val="001F0BE4"/>
    <w:rsid w:val="0029244C"/>
    <w:rsid w:val="00352566"/>
    <w:rsid w:val="003924C0"/>
    <w:rsid w:val="00412AE6"/>
    <w:rsid w:val="005221E4"/>
    <w:rsid w:val="005831E5"/>
    <w:rsid w:val="006C4C63"/>
    <w:rsid w:val="00710DEF"/>
    <w:rsid w:val="00780FAE"/>
    <w:rsid w:val="008D1DB1"/>
    <w:rsid w:val="00907588"/>
    <w:rsid w:val="00A126F1"/>
    <w:rsid w:val="00A35D86"/>
    <w:rsid w:val="00A423AC"/>
    <w:rsid w:val="00C021AA"/>
    <w:rsid w:val="00E23AAA"/>
    <w:rsid w:val="00EC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D11D"/>
  <w15:chartTrackingRefBased/>
  <w15:docId w15:val="{5303FBF3-C125-42F4-B9BC-F4827177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2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1E4"/>
    <w:rPr>
      <w:rFonts w:eastAsiaTheme="majorEastAsia" w:cstheme="majorBidi"/>
      <w:color w:val="272727" w:themeColor="text1" w:themeTint="D8"/>
    </w:rPr>
  </w:style>
  <w:style w:type="paragraph" w:styleId="Title">
    <w:name w:val="Title"/>
    <w:basedOn w:val="Normal"/>
    <w:next w:val="Normal"/>
    <w:link w:val="TitleChar"/>
    <w:uiPriority w:val="10"/>
    <w:qFormat/>
    <w:rsid w:val="00522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1E4"/>
    <w:pPr>
      <w:spacing w:before="160"/>
      <w:jc w:val="center"/>
    </w:pPr>
    <w:rPr>
      <w:i/>
      <w:iCs/>
      <w:color w:val="404040" w:themeColor="text1" w:themeTint="BF"/>
    </w:rPr>
  </w:style>
  <w:style w:type="character" w:customStyle="1" w:styleId="QuoteChar">
    <w:name w:val="Quote Char"/>
    <w:basedOn w:val="DefaultParagraphFont"/>
    <w:link w:val="Quote"/>
    <w:uiPriority w:val="29"/>
    <w:rsid w:val="005221E4"/>
    <w:rPr>
      <w:i/>
      <w:iCs/>
      <w:color w:val="404040" w:themeColor="text1" w:themeTint="BF"/>
    </w:rPr>
  </w:style>
  <w:style w:type="paragraph" w:styleId="ListParagraph">
    <w:name w:val="List Paragraph"/>
    <w:basedOn w:val="Normal"/>
    <w:uiPriority w:val="34"/>
    <w:qFormat/>
    <w:rsid w:val="005221E4"/>
    <w:pPr>
      <w:ind w:left="720"/>
      <w:contextualSpacing/>
    </w:pPr>
  </w:style>
  <w:style w:type="character" w:styleId="IntenseEmphasis">
    <w:name w:val="Intense Emphasis"/>
    <w:basedOn w:val="DefaultParagraphFont"/>
    <w:uiPriority w:val="21"/>
    <w:qFormat/>
    <w:rsid w:val="005221E4"/>
    <w:rPr>
      <w:i/>
      <w:iCs/>
      <w:color w:val="0F4761" w:themeColor="accent1" w:themeShade="BF"/>
    </w:rPr>
  </w:style>
  <w:style w:type="paragraph" w:styleId="IntenseQuote">
    <w:name w:val="Intense Quote"/>
    <w:basedOn w:val="Normal"/>
    <w:next w:val="Normal"/>
    <w:link w:val="IntenseQuoteChar"/>
    <w:uiPriority w:val="30"/>
    <w:qFormat/>
    <w:rsid w:val="0052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1E4"/>
    <w:rPr>
      <w:i/>
      <w:iCs/>
      <w:color w:val="0F4761" w:themeColor="accent1" w:themeShade="BF"/>
    </w:rPr>
  </w:style>
  <w:style w:type="character" w:styleId="IntenseReference">
    <w:name w:val="Intense Reference"/>
    <w:basedOn w:val="DefaultParagraphFont"/>
    <w:uiPriority w:val="32"/>
    <w:qFormat/>
    <w:rsid w:val="005221E4"/>
    <w:rPr>
      <w:b/>
      <w:bCs/>
      <w:smallCaps/>
      <w:color w:val="0F4761" w:themeColor="accent1" w:themeShade="BF"/>
      <w:spacing w:val="5"/>
    </w:rPr>
  </w:style>
  <w:style w:type="paragraph" w:styleId="Header">
    <w:name w:val="header"/>
    <w:basedOn w:val="Normal"/>
    <w:link w:val="HeaderChar"/>
    <w:uiPriority w:val="99"/>
    <w:unhideWhenUsed/>
    <w:rsid w:val="00907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588"/>
  </w:style>
  <w:style w:type="paragraph" w:styleId="Footer">
    <w:name w:val="footer"/>
    <w:basedOn w:val="Normal"/>
    <w:link w:val="FooterChar"/>
    <w:uiPriority w:val="99"/>
    <w:unhideWhenUsed/>
    <w:rsid w:val="00907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588"/>
  </w:style>
  <w:style w:type="paragraph" w:styleId="BodyText">
    <w:name w:val="Body Text"/>
    <w:basedOn w:val="Normal"/>
    <w:link w:val="BodyTextChar"/>
    <w:rsid w:val="003924C0"/>
    <w:pPr>
      <w:spacing w:after="120" w:line="240" w:lineRule="auto"/>
    </w:pPr>
    <w:rPr>
      <w:rFonts w:ascii=".VnTime" w:eastAsia="Times New Roman" w:hAnsi=".VnTime" w:cs="Times New Roman"/>
      <w:kern w:val="0"/>
      <w:sz w:val="28"/>
      <w:szCs w:val="20"/>
      <w14:ligatures w14:val="none"/>
    </w:rPr>
  </w:style>
  <w:style w:type="character" w:customStyle="1" w:styleId="BodyTextChar">
    <w:name w:val="Body Text Char"/>
    <w:basedOn w:val="DefaultParagraphFont"/>
    <w:link w:val="BodyText"/>
    <w:rsid w:val="003924C0"/>
    <w:rPr>
      <w:rFonts w:ascii=".VnTime" w:eastAsia="Times New Roman" w:hAnsi=".VnTime"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25B8A3-2E20-4F60-A277-622B084C6FB8}">
  <we:reference id="wa200010453" version="1.0.0.1" store="en-US" storeType="OMEX"/>
  <we:alternateReferences>
    <we:reference id="wa200010453" version="1.0.0.1" store="en-US" storeType="OMEX"/>
  </we:alternateReferences>
  <we:properties>
    <we:property name="claude.fileId" value="&quot;85a79973-802a-4386-a707-41f380f7ee29&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5</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Nguyen Tien</dc:creator>
  <cp:keywords/>
  <dc:description/>
  <cp:lastModifiedBy>THUY DUNG</cp:lastModifiedBy>
  <cp:revision>2</cp:revision>
  <cp:lastPrinted>2026-05-20T09:26:00Z</cp:lastPrinted>
  <dcterms:created xsi:type="dcterms:W3CDTF">2026-06-01T04:19:00Z</dcterms:created>
  <dcterms:modified xsi:type="dcterms:W3CDTF">2026-06-01T04:19:00Z</dcterms:modified>
</cp:coreProperties>
</file>